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B953" w14:textId="79EEBDC9" w:rsidR="00857B52" w:rsidRPr="003173B7" w:rsidRDefault="00857B52" w:rsidP="00857B52">
      <w:pPr>
        <w:jc w:val="right"/>
        <w:rPr>
          <w:b/>
        </w:rPr>
      </w:pPr>
      <w:r w:rsidRPr="003173B7">
        <w:rPr>
          <w:b/>
        </w:rPr>
        <w:t>Załącznik</w:t>
      </w:r>
    </w:p>
    <w:p w14:paraId="2D1B837D" w14:textId="77777777" w:rsidR="00857B52" w:rsidRPr="003173B7" w:rsidRDefault="00857B52" w:rsidP="00857B52">
      <w:pPr>
        <w:jc w:val="right"/>
        <w:rPr>
          <w:b/>
        </w:rPr>
      </w:pPr>
    </w:p>
    <w:p w14:paraId="13902030" w14:textId="77777777" w:rsidR="00857B52" w:rsidRPr="0072352A" w:rsidRDefault="00857B52" w:rsidP="00857B52">
      <w:pPr>
        <w:jc w:val="center"/>
        <w:rPr>
          <w:b/>
        </w:rPr>
      </w:pPr>
      <w:r w:rsidRPr="0072352A">
        <w:rPr>
          <w:b/>
        </w:rPr>
        <w:t>KLAUZULA INFORMACYJNA RODO</w:t>
      </w:r>
    </w:p>
    <w:p w14:paraId="1B2F99BF" w14:textId="77777777" w:rsidR="00857B52" w:rsidRPr="0072352A" w:rsidRDefault="00857B52" w:rsidP="00857B52">
      <w:pPr>
        <w:jc w:val="both"/>
      </w:pPr>
      <w:r w:rsidRPr="0072352A">
        <w:t>Na podstawie art. 8h ust. 2 ustawy z dnia 27 marca 2003 r. o planowaniu i zagospodarowaniu przestrzennym, 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informuję, że:</w:t>
      </w:r>
    </w:p>
    <w:p w14:paraId="0C29F2BB"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Administratorem Pani/Pana danych osobowych jest Gmina Wielka Nieszawka reprezentowana przez Wójta Gminy Wielka Nieszawka, której siedziba mieści się przy ul. Toruńskiej 12, 87-165 Cierpice, tel. 56 678 12 12;</w:t>
      </w:r>
    </w:p>
    <w:p w14:paraId="4051A834"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Wyznaczony został Inspektor Ochrony Danych, z którym może się Pani/Pan skontaktować pod adresem e-mail: iod1@wielkanieszawka.pl.</w:t>
      </w:r>
    </w:p>
    <w:p w14:paraId="17AEBC8B"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Pani/Pana dane osobowe będą przetwarzane w celu rozpatrzenia wniosku na podstawie ustawy z dnia 27</w:t>
      </w:r>
      <w:r>
        <w:rPr>
          <w:rFonts w:ascii="Times New Roman" w:hAnsi="Times New Roman"/>
          <w:sz w:val="20"/>
          <w:szCs w:val="20"/>
        </w:rPr>
        <w:t> </w:t>
      </w:r>
      <w:r w:rsidRPr="0072352A">
        <w:rPr>
          <w:rFonts w:ascii="Times New Roman" w:hAnsi="Times New Roman"/>
          <w:sz w:val="20"/>
          <w:szCs w:val="20"/>
        </w:rPr>
        <w:t>marca 2003 r. o planowaniu i zagospodarowaniu przestrzennym;</w:t>
      </w:r>
    </w:p>
    <w:p w14:paraId="2583D852"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Odbiorcą Pani/Pana danych osobowych będą podmioty uprawnione do tego na podstawie obowiązujących przepisów prawa;</w:t>
      </w:r>
    </w:p>
    <w:p w14:paraId="4E0E81A1"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Pani/Pana dane osobowe przechowywane będą przez okres niezbędny do spełnienia celu przetwarzania, dla którego zostały zebrane lub w okresie wskazanym przepisami prawa, a po tym czasie przez okres wskazany w odrębnych przepisach prawa odnoszących się do archiwizacji dokumentów w organach administracji publicznej;</w:t>
      </w:r>
    </w:p>
    <w:p w14:paraId="1D8FCE0A"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Posiada Pani/Pan prawo dostępu do treści swoich danych osobowych, prawo ich sprostowania, prawo ograniczania przetwarzania, prawo do wniesienia sprzeciwu wobec przetwarzanych danych oraz prawo do przenoszenia danych. Prawo do usunięcia swoich danych przysługuje Pani/Panu w sytuacji, gdy wcześniej wyrażona zgoda na przetwarzanie danych zostanie przez Panią/Pana cofnięta, a przepisy prawa zezwalają na ich trwałe usunięcie. Jeżeli przetwarzanie danych osobowych odbywać się będzie wyłącznie na podstawie zgody – posiada Pani/Pan prawo do cofnięcia zgody w dowolnym momencie bez wpływu na zgodność z prawem przetwarzania, którego dokonano na podstawie zgody przed jej cofnięciem;</w:t>
      </w:r>
    </w:p>
    <w:p w14:paraId="30E0133A"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Ma Pani/Pan prawo do wniesienia skargi do organu nadzorczego, którym jest Prezes Urzędu Ochrony Danych Osobowych w przypadku gdy uzna Pani/Pan, iż przetwarzanie danych osobowych narusza przepisy RODO;</w:t>
      </w:r>
    </w:p>
    <w:p w14:paraId="1F4E5763" w14:textId="77777777" w:rsidR="00857B52" w:rsidRPr="0072352A" w:rsidRDefault="00857B52" w:rsidP="00857B52">
      <w:pPr>
        <w:pStyle w:val="Akapitzlist"/>
        <w:numPr>
          <w:ilvl w:val="0"/>
          <w:numId w:val="11"/>
        </w:numPr>
        <w:spacing w:line="240" w:lineRule="auto"/>
        <w:jc w:val="both"/>
        <w:rPr>
          <w:rFonts w:ascii="Times New Roman" w:hAnsi="Times New Roman"/>
          <w:sz w:val="20"/>
          <w:szCs w:val="20"/>
        </w:rPr>
      </w:pPr>
      <w:r w:rsidRPr="0072352A">
        <w:rPr>
          <w:rFonts w:ascii="Times New Roman" w:hAnsi="Times New Roman"/>
          <w:sz w:val="20"/>
          <w:szCs w:val="20"/>
        </w:rPr>
        <w:t xml:space="preserve">Podanie przez Panią/Pana danych osobowych jest obowiązkiem wynikającym z ustawy z dnia 27 marca 2003 r. o planowaniu i zagospodarowaniu przestrzennym, a konsekwencją niepodania danych osobowych będzie pozostawienie wniosku bez rozpatrzenia. </w:t>
      </w:r>
    </w:p>
    <w:p w14:paraId="1B7B371A" w14:textId="77777777" w:rsidR="00857B52" w:rsidRPr="0072352A" w:rsidRDefault="00857B52" w:rsidP="00857B52">
      <w:pPr>
        <w:jc w:val="both"/>
      </w:pPr>
      <w:r w:rsidRPr="0072352A">
        <w:t>Jednocześnie informuję o ograniczeniu, o którym mowa w art. 8a ust. 1 ustawy z dnia 27 marca 2003</w:t>
      </w:r>
      <w:r>
        <w:t> </w:t>
      </w:r>
      <w:r w:rsidRPr="0072352A">
        <w:t>r. o planowaniu i zagospodarowaniu przestrzennym, iż w związku z przetwarzaniem przez wójta danych osobowych, uzyskanych w toku prowadzenia postępowań dotyczących sporządzania aktów planistycznych, o których mowa w ustawie, prawo, o którym mowa w art. 15 ust. 1 lit. g RODO, przysługuje, jeżeli nie wpływa na ochronę praw i</w:t>
      </w:r>
      <w:r>
        <w:t> </w:t>
      </w:r>
      <w:r w:rsidRPr="0072352A">
        <w:t xml:space="preserve">wolności osoby, od której dane te pozyskano. </w:t>
      </w:r>
    </w:p>
    <w:p w14:paraId="60FD9485" w14:textId="77777777" w:rsidR="00857B52" w:rsidRPr="0072352A" w:rsidRDefault="00857B52" w:rsidP="00857B52">
      <w:pPr>
        <w:jc w:val="both"/>
      </w:pPr>
      <w:r w:rsidRPr="0072352A">
        <w:t xml:space="preserve">Zgodnie z art. 15 ust. 1 lit. g RODO osoba, której dane dotyczą, jest uprawniona do uzyskania od administratora potwierdzenia, czy przetwarzane są dane osobowe jej dotyczące, a jeżeli ma to miejsce, jest uprawniona do uzyskania dostępu do nich oraz informacji: jeżeli dane osobowe nie zostały zebrane od osoby, której dane dotyczą – wszelkie dostępne informacje o ich źródle. </w:t>
      </w:r>
    </w:p>
    <w:p w14:paraId="7B37955E" w14:textId="77777777" w:rsidR="00CD06EA" w:rsidRPr="00857B52" w:rsidRDefault="00CD06EA" w:rsidP="00857B52"/>
    <w:sectPr w:rsidR="00CD06EA" w:rsidRPr="00857B52" w:rsidSect="002E63B6">
      <w:footerReference w:type="default" r:id="rId7"/>
      <w:pgSz w:w="11906" w:h="16838"/>
      <w:pgMar w:top="1418" w:right="1417" w:bottom="709" w:left="1417" w:header="708"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ECCB" w14:textId="77777777" w:rsidR="00064322" w:rsidRDefault="00064322" w:rsidP="00BE0372">
      <w:r>
        <w:separator/>
      </w:r>
    </w:p>
  </w:endnote>
  <w:endnote w:type="continuationSeparator" w:id="0">
    <w:p w14:paraId="61927D8A" w14:textId="77777777" w:rsidR="00064322" w:rsidRDefault="00064322" w:rsidP="00BE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B8FF" w14:textId="77777777" w:rsidR="00166932" w:rsidRDefault="00166932">
    <w:pPr>
      <w:pStyle w:val="Stopka"/>
      <w:jc w:val="center"/>
    </w:pPr>
    <w:r>
      <w:fldChar w:fldCharType="begin"/>
    </w:r>
    <w:r>
      <w:instrText>PAGE   \* MERGEFORMAT</w:instrText>
    </w:r>
    <w:r>
      <w:fldChar w:fldCharType="separate"/>
    </w:r>
    <w:r w:rsidR="00747500">
      <w:rPr>
        <w:noProof/>
      </w:rPr>
      <w:t>2</w:t>
    </w:r>
    <w:r>
      <w:fldChar w:fldCharType="end"/>
    </w:r>
  </w:p>
  <w:p w14:paraId="21E80301" w14:textId="77777777" w:rsidR="00166932" w:rsidRDefault="00166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6DB5" w14:textId="77777777" w:rsidR="00064322" w:rsidRDefault="00064322" w:rsidP="00BE0372">
      <w:r>
        <w:separator/>
      </w:r>
    </w:p>
  </w:footnote>
  <w:footnote w:type="continuationSeparator" w:id="0">
    <w:p w14:paraId="311BD49C" w14:textId="77777777" w:rsidR="00064322" w:rsidRDefault="00064322" w:rsidP="00BE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C90"/>
    <w:multiLevelType w:val="hybridMultilevel"/>
    <w:tmpl w:val="78EA1EC6"/>
    <w:lvl w:ilvl="0" w:tplc="15387D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3F1BB6"/>
    <w:multiLevelType w:val="hybridMultilevel"/>
    <w:tmpl w:val="7F86B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4F50DB"/>
    <w:multiLevelType w:val="hybridMultilevel"/>
    <w:tmpl w:val="78EA1EC6"/>
    <w:lvl w:ilvl="0" w:tplc="15387D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86121"/>
    <w:multiLevelType w:val="multilevel"/>
    <w:tmpl w:val="C1764F3E"/>
    <w:lvl w:ilvl="0">
      <w:start w:val="1"/>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 w15:restartNumberingAfterBreak="0">
    <w:nsid w:val="46394686"/>
    <w:multiLevelType w:val="hybridMultilevel"/>
    <w:tmpl w:val="8C8EC3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50AB0673"/>
    <w:multiLevelType w:val="hybridMultilevel"/>
    <w:tmpl w:val="78EA1EC6"/>
    <w:lvl w:ilvl="0" w:tplc="15387D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E476FC"/>
    <w:multiLevelType w:val="hybridMultilevel"/>
    <w:tmpl w:val="C1764F3E"/>
    <w:lvl w:ilvl="0" w:tplc="459CF45A">
      <w:start w:val="1"/>
      <w:numFmt w:val="decimal"/>
      <w:lvlText w:val="%1)"/>
      <w:lvlJc w:val="left"/>
      <w:pPr>
        <w:tabs>
          <w:tab w:val="num" w:pos="1146"/>
        </w:tabs>
        <w:ind w:left="114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5CD943D4"/>
    <w:multiLevelType w:val="hybridMultilevel"/>
    <w:tmpl w:val="A69EA1CA"/>
    <w:lvl w:ilvl="0" w:tplc="0D4A38C6">
      <w:start w:val="1"/>
      <w:numFmt w:val="decimal"/>
      <w:lvlText w:val="%1)"/>
      <w:lvlJc w:val="left"/>
      <w:pPr>
        <w:tabs>
          <w:tab w:val="num" w:pos="1146"/>
        </w:tabs>
        <w:ind w:left="1146" w:hanging="749"/>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 w15:restartNumberingAfterBreak="0">
    <w:nsid w:val="631159B6"/>
    <w:multiLevelType w:val="hybridMultilevel"/>
    <w:tmpl w:val="ACF84B9A"/>
    <w:lvl w:ilvl="0" w:tplc="0415000F">
      <w:start w:val="1"/>
      <w:numFmt w:val="decimal"/>
      <w:lvlText w:val="%1."/>
      <w:lvlJc w:val="left"/>
      <w:pPr>
        <w:tabs>
          <w:tab w:val="num" w:pos="1146"/>
        </w:tabs>
        <w:ind w:left="1146" w:hanging="360"/>
      </w:p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73BB263D"/>
    <w:multiLevelType w:val="hybridMultilevel"/>
    <w:tmpl w:val="78EA1EC6"/>
    <w:lvl w:ilvl="0" w:tplc="15387D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DF14E8"/>
    <w:multiLevelType w:val="hybridMultilevel"/>
    <w:tmpl w:val="7284BE08"/>
    <w:lvl w:ilvl="0" w:tplc="9E8AC0BC">
      <w:start w:val="1"/>
      <w:numFmt w:val="decimal"/>
      <w:lvlText w:val="%1)"/>
      <w:lvlJc w:val="left"/>
      <w:pPr>
        <w:tabs>
          <w:tab w:val="num" w:pos="1146"/>
        </w:tabs>
        <w:ind w:left="114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1789543">
    <w:abstractNumId w:val="7"/>
  </w:num>
  <w:num w:numId="2" w16cid:durableId="340402758">
    <w:abstractNumId w:val="8"/>
  </w:num>
  <w:num w:numId="3" w16cid:durableId="870998494">
    <w:abstractNumId w:val="6"/>
  </w:num>
  <w:num w:numId="4" w16cid:durableId="249236478">
    <w:abstractNumId w:val="3"/>
  </w:num>
  <w:num w:numId="5" w16cid:durableId="991106108">
    <w:abstractNumId w:val="10"/>
  </w:num>
  <w:num w:numId="6" w16cid:durableId="1511678712">
    <w:abstractNumId w:val="5"/>
  </w:num>
  <w:num w:numId="7" w16cid:durableId="1711372261">
    <w:abstractNumId w:val="2"/>
  </w:num>
  <w:num w:numId="8" w16cid:durableId="1238588631">
    <w:abstractNumId w:val="0"/>
  </w:num>
  <w:num w:numId="9" w16cid:durableId="1361203429">
    <w:abstractNumId w:val="9"/>
  </w:num>
  <w:num w:numId="10" w16cid:durableId="365373778">
    <w:abstractNumId w:val="4"/>
  </w:num>
  <w:num w:numId="11" w16cid:durableId="37751104">
    <w:abstractNumId w:val="1"/>
  </w:num>
  <w:num w:numId="12" w16cid:durableId="1023900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3E"/>
    <w:rsid w:val="00007A49"/>
    <w:rsid w:val="0001053F"/>
    <w:rsid w:val="00025AB7"/>
    <w:rsid w:val="00033667"/>
    <w:rsid w:val="000575E9"/>
    <w:rsid w:val="00064322"/>
    <w:rsid w:val="0009741D"/>
    <w:rsid w:val="000B1850"/>
    <w:rsid w:val="000C495F"/>
    <w:rsid w:val="000E3D00"/>
    <w:rsid w:val="000F5AA3"/>
    <w:rsid w:val="00101534"/>
    <w:rsid w:val="001077E5"/>
    <w:rsid w:val="001261CA"/>
    <w:rsid w:val="00126F7D"/>
    <w:rsid w:val="00130761"/>
    <w:rsid w:val="001407D1"/>
    <w:rsid w:val="00161328"/>
    <w:rsid w:val="00166932"/>
    <w:rsid w:val="001678B9"/>
    <w:rsid w:val="00175AAC"/>
    <w:rsid w:val="001860BA"/>
    <w:rsid w:val="001A7BB5"/>
    <w:rsid w:val="001B0679"/>
    <w:rsid w:val="001B1DF4"/>
    <w:rsid w:val="001B2168"/>
    <w:rsid w:val="001B5A26"/>
    <w:rsid w:val="001D77F9"/>
    <w:rsid w:val="0020144C"/>
    <w:rsid w:val="002156DF"/>
    <w:rsid w:val="00223D20"/>
    <w:rsid w:val="00223F38"/>
    <w:rsid w:val="00231607"/>
    <w:rsid w:val="0023296D"/>
    <w:rsid w:val="00232D02"/>
    <w:rsid w:val="00260481"/>
    <w:rsid w:val="002609F4"/>
    <w:rsid w:val="00266213"/>
    <w:rsid w:val="00275D62"/>
    <w:rsid w:val="0028100B"/>
    <w:rsid w:val="00284D7F"/>
    <w:rsid w:val="002B6F58"/>
    <w:rsid w:val="002D15E2"/>
    <w:rsid w:val="002D204D"/>
    <w:rsid w:val="002E63B6"/>
    <w:rsid w:val="002E69A8"/>
    <w:rsid w:val="002F466B"/>
    <w:rsid w:val="003147C1"/>
    <w:rsid w:val="003622D2"/>
    <w:rsid w:val="003648C0"/>
    <w:rsid w:val="0036747A"/>
    <w:rsid w:val="00371940"/>
    <w:rsid w:val="00374E8F"/>
    <w:rsid w:val="00382EB9"/>
    <w:rsid w:val="003844E8"/>
    <w:rsid w:val="00395990"/>
    <w:rsid w:val="003A016D"/>
    <w:rsid w:val="003A3FCE"/>
    <w:rsid w:val="003D57F3"/>
    <w:rsid w:val="003E0595"/>
    <w:rsid w:val="003E0DA4"/>
    <w:rsid w:val="00404593"/>
    <w:rsid w:val="00411419"/>
    <w:rsid w:val="004136BC"/>
    <w:rsid w:val="004138FE"/>
    <w:rsid w:val="00436908"/>
    <w:rsid w:val="0044086E"/>
    <w:rsid w:val="00451925"/>
    <w:rsid w:val="00455F0D"/>
    <w:rsid w:val="00464E83"/>
    <w:rsid w:val="00476F27"/>
    <w:rsid w:val="00477F86"/>
    <w:rsid w:val="0048637E"/>
    <w:rsid w:val="00490C28"/>
    <w:rsid w:val="00492A97"/>
    <w:rsid w:val="004B3694"/>
    <w:rsid w:val="004B4E81"/>
    <w:rsid w:val="004C0630"/>
    <w:rsid w:val="004E5E49"/>
    <w:rsid w:val="004F462B"/>
    <w:rsid w:val="005104F5"/>
    <w:rsid w:val="005137D7"/>
    <w:rsid w:val="00513E17"/>
    <w:rsid w:val="005176E9"/>
    <w:rsid w:val="005228D3"/>
    <w:rsid w:val="00533E53"/>
    <w:rsid w:val="0056188D"/>
    <w:rsid w:val="0056297C"/>
    <w:rsid w:val="00573723"/>
    <w:rsid w:val="00584A6F"/>
    <w:rsid w:val="00584D3C"/>
    <w:rsid w:val="00597FA3"/>
    <w:rsid w:val="005A5CB0"/>
    <w:rsid w:val="005A6087"/>
    <w:rsid w:val="005B0F41"/>
    <w:rsid w:val="005E2508"/>
    <w:rsid w:val="005F3C66"/>
    <w:rsid w:val="00605134"/>
    <w:rsid w:val="00634F69"/>
    <w:rsid w:val="00683897"/>
    <w:rsid w:val="006858F2"/>
    <w:rsid w:val="00690D10"/>
    <w:rsid w:val="006D024D"/>
    <w:rsid w:val="006D4EB2"/>
    <w:rsid w:val="006E219F"/>
    <w:rsid w:val="00701DC1"/>
    <w:rsid w:val="007026C8"/>
    <w:rsid w:val="00722E35"/>
    <w:rsid w:val="00732AD5"/>
    <w:rsid w:val="00747500"/>
    <w:rsid w:val="00752403"/>
    <w:rsid w:val="007530FB"/>
    <w:rsid w:val="00777152"/>
    <w:rsid w:val="007A4808"/>
    <w:rsid w:val="007B2B1E"/>
    <w:rsid w:val="007B384B"/>
    <w:rsid w:val="007B6A9C"/>
    <w:rsid w:val="007C4CFA"/>
    <w:rsid w:val="007C4E62"/>
    <w:rsid w:val="007D0988"/>
    <w:rsid w:val="007D2BD1"/>
    <w:rsid w:val="007D640D"/>
    <w:rsid w:val="007E334B"/>
    <w:rsid w:val="007F4624"/>
    <w:rsid w:val="00804F3E"/>
    <w:rsid w:val="0081168A"/>
    <w:rsid w:val="00811794"/>
    <w:rsid w:val="00812436"/>
    <w:rsid w:val="00812742"/>
    <w:rsid w:val="008127B2"/>
    <w:rsid w:val="00816476"/>
    <w:rsid w:val="00825A47"/>
    <w:rsid w:val="0082708F"/>
    <w:rsid w:val="00847B35"/>
    <w:rsid w:val="0085117A"/>
    <w:rsid w:val="00857B52"/>
    <w:rsid w:val="0086723C"/>
    <w:rsid w:val="00872F92"/>
    <w:rsid w:val="00873650"/>
    <w:rsid w:val="0087631E"/>
    <w:rsid w:val="0088446A"/>
    <w:rsid w:val="008B15E3"/>
    <w:rsid w:val="008C4C34"/>
    <w:rsid w:val="008D5566"/>
    <w:rsid w:val="008E0F46"/>
    <w:rsid w:val="008E13AF"/>
    <w:rsid w:val="008E73F4"/>
    <w:rsid w:val="008F2380"/>
    <w:rsid w:val="00917F7E"/>
    <w:rsid w:val="00927919"/>
    <w:rsid w:val="0094466D"/>
    <w:rsid w:val="0097778B"/>
    <w:rsid w:val="00977BB4"/>
    <w:rsid w:val="00990C86"/>
    <w:rsid w:val="009925E0"/>
    <w:rsid w:val="009A17F2"/>
    <w:rsid w:val="009B1694"/>
    <w:rsid w:val="009B76F3"/>
    <w:rsid w:val="009D335D"/>
    <w:rsid w:val="009D4D4E"/>
    <w:rsid w:val="009E31A7"/>
    <w:rsid w:val="009E49DB"/>
    <w:rsid w:val="009F36CC"/>
    <w:rsid w:val="00A06626"/>
    <w:rsid w:val="00A21BF0"/>
    <w:rsid w:val="00A30F00"/>
    <w:rsid w:val="00A374C7"/>
    <w:rsid w:val="00A521A4"/>
    <w:rsid w:val="00A56C84"/>
    <w:rsid w:val="00A57539"/>
    <w:rsid w:val="00A61C3F"/>
    <w:rsid w:val="00A75EA4"/>
    <w:rsid w:val="00A76C24"/>
    <w:rsid w:val="00A805B7"/>
    <w:rsid w:val="00A85D07"/>
    <w:rsid w:val="00AA31BA"/>
    <w:rsid w:val="00AA56B7"/>
    <w:rsid w:val="00AA5DAB"/>
    <w:rsid w:val="00AB2ECB"/>
    <w:rsid w:val="00AD3641"/>
    <w:rsid w:val="00AD53A4"/>
    <w:rsid w:val="00AD7640"/>
    <w:rsid w:val="00AE6081"/>
    <w:rsid w:val="00AF0648"/>
    <w:rsid w:val="00AF1F90"/>
    <w:rsid w:val="00AF4D93"/>
    <w:rsid w:val="00B01FCD"/>
    <w:rsid w:val="00B11E5D"/>
    <w:rsid w:val="00B1512E"/>
    <w:rsid w:val="00B2347D"/>
    <w:rsid w:val="00B24073"/>
    <w:rsid w:val="00B26FCA"/>
    <w:rsid w:val="00B30FF5"/>
    <w:rsid w:val="00B32D75"/>
    <w:rsid w:val="00B942BA"/>
    <w:rsid w:val="00B96CA3"/>
    <w:rsid w:val="00BB0D3C"/>
    <w:rsid w:val="00BB3084"/>
    <w:rsid w:val="00BB47A5"/>
    <w:rsid w:val="00BB757C"/>
    <w:rsid w:val="00BC2D44"/>
    <w:rsid w:val="00BD0034"/>
    <w:rsid w:val="00BE0372"/>
    <w:rsid w:val="00BE2424"/>
    <w:rsid w:val="00BE6111"/>
    <w:rsid w:val="00C015A6"/>
    <w:rsid w:val="00C06D12"/>
    <w:rsid w:val="00C07DD6"/>
    <w:rsid w:val="00C15860"/>
    <w:rsid w:val="00C353E6"/>
    <w:rsid w:val="00C45957"/>
    <w:rsid w:val="00C50838"/>
    <w:rsid w:val="00C6049B"/>
    <w:rsid w:val="00C650D7"/>
    <w:rsid w:val="00C65575"/>
    <w:rsid w:val="00C71952"/>
    <w:rsid w:val="00C778EB"/>
    <w:rsid w:val="00C9522A"/>
    <w:rsid w:val="00CA1441"/>
    <w:rsid w:val="00CC4AA6"/>
    <w:rsid w:val="00CD06EA"/>
    <w:rsid w:val="00CD5024"/>
    <w:rsid w:val="00CE7B0F"/>
    <w:rsid w:val="00CF0B38"/>
    <w:rsid w:val="00CF174B"/>
    <w:rsid w:val="00D0411C"/>
    <w:rsid w:val="00D06E9D"/>
    <w:rsid w:val="00D17CAF"/>
    <w:rsid w:val="00D24D84"/>
    <w:rsid w:val="00D3108A"/>
    <w:rsid w:val="00D43525"/>
    <w:rsid w:val="00D530CB"/>
    <w:rsid w:val="00D62C84"/>
    <w:rsid w:val="00D65BD7"/>
    <w:rsid w:val="00D9579D"/>
    <w:rsid w:val="00DA4574"/>
    <w:rsid w:val="00DA639B"/>
    <w:rsid w:val="00DB20BE"/>
    <w:rsid w:val="00DD11AB"/>
    <w:rsid w:val="00E104A9"/>
    <w:rsid w:val="00E36278"/>
    <w:rsid w:val="00E379B3"/>
    <w:rsid w:val="00E66568"/>
    <w:rsid w:val="00E81412"/>
    <w:rsid w:val="00EA1994"/>
    <w:rsid w:val="00EA4B24"/>
    <w:rsid w:val="00EB3EBA"/>
    <w:rsid w:val="00EB4CB7"/>
    <w:rsid w:val="00EC3A6B"/>
    <w:rsid w:val="00EC3FB4"/>
    <w:rsid w:val="00EE550A"/>
    <w:rsid w:val="00F00ECC"/>
    <w:rsid w:val="00F16735"/>
    <w:rsid w:val="00F2062E"/>
    <w:rsid w:val="00F21110"/>
    <w:rsid w:val="00F21DE9"/>
    <w:rsid w:val="00F2711A"/>
    <w:rsid w:val="00F4277B"/>
    <w:rsid w:val="00F55DD2"/>
    <w:rsid w:val="00F70EC7"/>
    <w:rsid w:val="00F74945"/>
    <w:rsid w:val="00FA6ACF"/>
    <w:rsid w:val="00FA6F53"/>
    <w:rsid w:val="00FB304A"/>
    <w:rsid w:val="00FB31D5"/>
    <w:rsid w:val="00FD008A"/>
    <w:rsid w:val="00FF5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C0114"/>
  <w15:chartTrackingRefBased/>
  <w15:docId w15:val="{3143FC1C-77C7-497A-9893-82B0FA9F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2742"/>
  </w:style>
  <w:style w:type="paragraph" w:styleId="Nagwek9">
    <w:name w:val="heading 9"/>
    <w:basedOn w:val="Normalny"/>
    <w:next w:val="Normalny"/>
    <w:qFormat/>
    <w:rsid w:val="00804F3E"/>
    <w:pPr>
      <w:keepNext/>
      <w:jc w:val="center"/>
      <w:outlineLvl w:val="8"/>
    </w:pPr>
    <w:rPr>
      <w:i/>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804F3E"/>
    <w:pPr>
      <w:tabs>
        <w:tab w:val="left" w:pos="567"/>
      </w:tabs>
      <w:ind w:left="426"/>
      <w:jc w:val="both"/>
    </w:pPr>
    <w:rPr>
      <w:b/>
      <w:sz w:val="22"/>
    </w:rPr>
  </w:style>
  <w:style w:type="paragraph" w:styleId="Tekstpodstawowy2">
    <w:name w:val="Body Text 2"/>
    <w:basedOn w:val="Normalny"/>
    <w:link w:val="Tekstpodstawowy2Znak"/>
    <w:rsid w:val="00804F3E"/>
    <w:pPr>
      <w:jc w:val="center"/>
    </w:pPr>
    <w:rPr>
      <w:b/>
      <w:bCs/>
      <w:sz w:val="28"/>
    </w:rPr>
  </w:style>
  <w:style w:type="character" w:customStyle="1" w:styleId="Tekstpodstawowywcity2Znak">
    <w:name w:val="Tekst podstawowy wcięty 2 Znak"/>
    <w:link w:val="Tekstpodstawowywcity2"/>
    <w:rsid w:val="00BD0034"/>
    <w:rPr>
      <w:b/>
      <w:sz w:val="22"/>
    </w:rPr>
  </w:style>
  <w:style w:type="character" w:styleId="Odwoaniedokomentarza">
    <w:name w:val="annotation reference"/>
    <w:rsid w:val="000C495F"/>
    <w:rPr>
      <w:sz w:val="16"/>
      <w:szCs w:val="16"/>
    </w:rPr>
  </w:style>
  <w:style w:type="paragraph" w:styleId="Tekstkomentarza">
    <w:name w:val="annotation text"/>
    <w:basedOn w:val="Normalny"/>
    <w:link w:val="TekstkomentarzaZnak"/>
    <w:rsid w:val="000C495F"/>
  </w:style>
  <w:style w:type="character" w:customStyle="1" w:styleId="TekstkomentarzaZnak">
    <w:name w:val="Tekst komentarza Znak"/>
    <w:basedOn w:val="Domylnaczcionkaakapitu"/>
    <w:link w:val="Tekstkomentarza"/>
    <w:rsid w:val="000C495F"/>
  </w:style>
  <w:style w:type="paragraph" w:styleId="Tematkomentarza">
    <w:name w:val="annotation subject"/>
    <w:basedOn w:val="Tekstkomentarza"/>
    <w:next w:val="Tekstkomentarza"/>
    <w:link w:val="TematkomentarzaZnak"/>
    <w:rsid w:val="000C495F"/>
    <w:rPr>
      <w:b/>
      <w:bCs/>
    </w:rPr>
  </w:style>
  <w:style w:type="character" w:customStyle="1" w:styleId="TematkomentarzaZnak">
    <w:name w:val="Temat komentarza Znak"/>
    <w:link w:val="Tematkomentarza"/>
    <w:rsid w:val="000C495F"/>
    <w:rPr>
      <w:b/>
      <w:bCs/>
    </w:rPr>
  </w:style>
  <w:style w:type="paragraph" w:styleId="Tekstdymka">
    <w:name w:val="Balloon Text"/>
    <w:basedOn w:val="Normalny"/>
    <w:link w:val="TekstdymkaZnak"/>
    <w:rsid w:val="000C495F"/>
    <w:rPr>
      <w:rFonts w:ascii="Segoe UI" w:hAnsi="Segoe UI" w:cs="Segoe UI"/>
      <w:sz w:val="18"/>
      <w:szCs w:val="18"/>
    </w:rPr>
  </w:style>
  <w:style w:type="character" w:customStyle="1" w:styleId="TekstdymkaZnak">
    <w:name w:val="Tekst dymka Znak"/>
    <w:link w:val="Tekstdymka"/>
    <w:rsid w:val="000C495F"/>
    <w:rPr>
      <w:rFonts w:ascii="Segoe UI" w:hAnsi="Segoe UI" w:cs="Segoe UI"/>
      <w:sz w:val="18"/>
      <w:szCs w:val="18"/>
    </w:rPr>
  </w:style>
  <w:style w:type="character" w:customStyle="1" w:styleId="Tekstpodstawowy2Znak">
    <w:name w:val="Tekst podstawowy 2 Znak"/>
    <w:link w:val="Tekstpodstawowy2"/>
    <w:rsid w:val="007026C8"/>
    <w:rPr>
      <w:b/>
      <w:bCs/>
      <w:sz w:val="28"/>
    </w:rPr>
  </w:style>
  <w:style w:type="character" w:styleId="Hipercze">
    <w:name w:val="Hyperlink"/>
    <w:uiPriority w:val="99"/>
    <w:unhideWhenUsed/>
    <w:rsid w:val="009D4D4E"/>
    <w:rPr>
      <w:color w:val="0563C1"/>
      <w:u w:val="single"/>
    </w:rPr>
  </w:style>
  <w:style w:type="paragraph" w:styleId="Nagwek">
    <w:name w:val="header"/>
    <w:basedOn w:val="Normalny"/>
    <w:link w:val="NagwekZnak"/>
    <w:rsid w:val="00BE0372"/>
    <w:pPr>
      <w:tabs>
        <w:tab w:val="center" w:pos="4536"/>
        <w:tab w:val="right" w:pos="9072"/>
      </w:tabs>
    </w:pPr>
  </w:style>
  <w:style w:type="character" w:customStyle="1" w:styleId="NagwekZnak">
    <w:name w:val="Nagłówek Znak"/>
    <w:basedOn w:val="Domylnaczcionkaakapitu"/>
    <w:link w:val="Nagwek"/>
    <w:rsid w:val="00BE0372"/>
  </w:style>
  <w:style w:type="paragraph" w:styleId="Stopka">
    <w:name w:val="footer"/>
    <w:basedOn w:val="Normalny"/>
    <w:link w:val="StopkaZnak"/>
    <w:uiPriority w:val="99"/>
    <w:rsid w:val="00BE0372"/>
    <w:pPr>
      <w:tabs>
        <w:tab w:val="center" w:pos="4536"/>
        <w:tab w:val="right" w:pos="9072"/>
      </w:tabs>
    </w:pPr>
  </w:style>
  <w:style w:type="character" w:customStyle="1" w:styleId="StopkaZnak">
    <w:name w:val="Stopka Znak"/>
    <w:basedOn w:val="Domylnaczcionkaakapitu"/>
    <w:link w:val="Stopka"/>
    <w:uiPriority w:val="99"/>
    <w:rsid w:val="00BE0372"/>
  </w:style>
  <w:style w:type="paragraph" w:styleId="Akapitzlist">
    <w:name w:val="List Paragraph"/>
    <w:basedOn w:val="Normalny"/>
    <w:uiPriority w:val="34"/>
    <w:qFormat/>
    <w:rsid w:val="004E5E49"/>
    <w:pPr>
      <w:spacing w:after="160" w:line="259" w:lineRule="auto"/>
      <w:ind w:left="720"/>
      <w:contextualSpacing/>
    </w:pPr>
    <w:rPr>
      <w:rFonts w:ascii="Calibri" w:eastAsia="Calibri" w:hAnsi="Calibri"/>
      <w:sz w:val="22"/>
      <w:szCs w:val="22"/>
      <w:lang w:eastAsia="en-US"/>
    </w:rPr>
  </w:style>
  <w:style w:type="paragraph" w:customStyle="1" w:styleId="Tekstpodstawowy21">
    <w:name w:val="Tekst podstawowy 21"/>
    <w:basedOn w:val="Normalny"/>
    <w:rsid w:val="00161328"/>
    <w:pPr>
      <w:suppressAutoHyphens/>
      <w:jc w:val="center"/>
    </w:pPr>
    <w:rPr>
      <w:b/>
      <w:bCs/>
      <w:sz w:val="28"/>
      <w:lang w:eastAsia="zh-CN"/>
    </w:rPr>
  </w:style>
  <w:style w:type="paragraph" w:customStyle="1" w:styleId="Tekstpodstawowywcity21">
    <w:name w:val="Tekst podstawowy wcięty 21"/>
    <w:basedOn w:val="Normalny"/>
    <w:rsid w:val="00161328"/>
    <w:pPr>
      <w:tabs>
        <w:tab w:val="left" w:pos="567"/>
      </w:tabs>
      <w:suppressAutoHyphens/>
      <w:ind w:left="426"/>
      <w:jc w:val="both"/>
    </w:pPr>
    <w:rPr>
      <w:b/>
      <w:sz w:val="22"/>
      <w:lang w:eastAsia="zh-CN"/>
    </w:rPr>
  </w:style>
  <w:style w:type="paragraph" w:styleId="NormalnyWeb">
    <w:name w:val="Normal (Web)"/>
    <w:basedOn w:val="Normalny"/>
    <w:rsid w:val="00161328"/>
    <w:pPr>
      <w:suppressAutoHyphens/>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748">
      <w:bodyDiv w:val="1"/>
      <w:marLeft w:val="0"/>
      <w:marRight w:val="0"/>
      <w:marTop w:val="0"/>
      <w:marBottom w:val="0"/>
      <w:divBdr>
        <w:top w:val="none" w:sz="0" w:space="0" w:color="auto"/>
        <w:left w:val="none" w:sz="0" w:space="0" w:color="auto"/>
        <w:bottom w:val="none" w:sz="0" w:space="0" w:color="auto"/>
        <w:right w:val="none" w:sz="0" w:space="0" w:color="auto"/>
      </w:divBdr>
    </w:div>
    <w:div w:id="362634107">
      <w:bodyDiv w:val="1"/>
      <w:marLeft w:val="0"/>
      <w:marRight w:val="0"/>
      <w:marTop w:val="0"/>
      <w:marBottom w:val="0"/>
      <w:divBdr>
        <w:top w:val="none" w:sz="0" w:space="0" w:color="auto"/>
        <w:left w:val="none" w:sz="0" w:space="0" w:color="auto"/>
        <w:bottom w:val="none" w:sz="0" w:space="0" w:color="auto"/>
        <w:right w:val="none" w:sz="0" w:space="0" w:color="auto"/>
      </w:divBdr>
    </w:div>
    <w:div w:id="438065289">
      <w:bodyDiv w:val="1"/>
      <w:marLeft w:val="0"/>
      <w:marRight w:val="0"/>
      <w:marTop w:val="0"/>
      <w:marBottom w:val="0"/>
      <w:divBdr>
        <w:top w:val="none" w:sz="0" w:space="0" w:color="auto"/>
        <w:left w:val="none" w:sz="0" w:space="0" w:color="auto"/>
        <w:bottom w:val="none" w:sz="0" w:space="0" w:color="auto"/>
        <w:right w:val="none" w:sz="0" w:space="0" w:color="auto"/>
      </w:divBdr>
    </w:div>
    <w:div w:id="932131998">
      <w:bodyDiv w:val="1"/>
      <w:marLeft w:val="0"/>
      <w:marRight w:val="0"/>
      <w:marTop w:val="0"/>
      <w:marBottom w:val="0"/>
      <w:divBdr>
        <w:top w:val="none" w:sz="0" w:space="0" w:color="auto"/>
        <w:left w:val="none" w:sz="0" w:space="0" w:color="auto"/>
        <w:bottom w:val="none" w:sz="0" w:space="0" w:color="auto"/>
        <w:right w:val="none" w:sz="0" w:space="0" w:color="auto"/>
      </w:divBdr>
    </w:div>
    <w:div w:id="1046372969">
      <w:bodyDiv w:val="1"/>
      <w:marLeft w:val="0"/>
      <w:marRight w:val="0"/>
      <w:marTop w:val="0"/>
      <w:marBottom w:val="0"/>
      <w:divBdr>
        <w:top w:val="none" w:sz="0" w:space="0" w:color="auto"/>
        <w:left w:val="none" w:sz="0" w:space="0" w:color="auto"/>
        <w:bottom w:val="none" w:sz="0" w:space="0" w:color="auto"/>
        <w:right w:val="none" w:sz="0" w:space="0" w:color="auto"/>
      </w:divBdr>
    </w:div>
    <w:div w:id="1599407081">
      <w:bodyDiv w:val="1"/>
      <w:marLeft w:val="0"/>
      <w:marRight w:val="0"/>
      <w:marTop w:val="0"/>
      <w:marBottom w:val="0"/>
      <w:divBdr>
        <w:top w:val="none" w:sz="0" w:space="0" w:color="auto"/>
        <w:left w:val="none" w:sz="0" w:space="0" w:color="auto"/>
        <w:bottom w:val="none" w:sz="0" w:space="0" w:color="auto"/>
        <w:right w:val="none" w:sz="0" w:space="0" w:color="auto"/>
      </w:divBdr>
    </w:div>
    <w:div w:id="1696037104">
      <w:bodyDiv w:val="1"/>
      <w:marLeft w:val="0"/>
      <w:marRight w:val="0"/>
      <w:marTop w:val="0"/>
      <w:marBottom w:val="0"/>
      <w:divBdr>
        <w:top w:val="none" w:sz="0" w:space="0" w:color="auto"/>
        <w:left w:val="none" w:sz="0" w:space="0" w:color="auto"/>
        <w:bottom w:val="none" w:sz="0" w:space="0" w:color="auto"/>
        <w:right w:val="none" w:sz="0" w:space="0" w:color="auto"/>
      </w:divBdr>
    </w:div>
    <w:div w:id="1905293297">
      <w:bodyDiv w:val="1"/>
      <w:marLeft w:val="0"/>
      <w:marRight w:val="0"/>
      <w:marTop w:val="0"/>
      <w:marBottom w:val="0"/>
      <w:divBdr>
        <w:top w:val="none" w:sz="0" w:space="0" w:color="auto"/>
        <w:left w:val="none" w:sz="0" w:space="0" w:color="auto"/>
        <w:bottom w:val="none" w:sz="0" w:space="0" w:color="auto"/>
        <w:right w:val="none" w:sz="0" w:space="0" w:color="auto"/>
      </w:divBdr>
    </w:div>
    <w:div w:id="1911235955">
      <w:bodyDiv w:val="1"/>
      <w:marLeft w:val="0"/>
      <w:marRight w:val="0"/>
      <w:marTop w:val="0"/>
      <w:marBottom w:val="0"/>
      <w:divBdr>
        <w:top w:val="none" w:sz="0" w:space="0" w:color="auto"/>
        <w:left w:val="none" w:sz="0" w:space="0" w:color="auto"/>
        <w:bottom w:val="none" w:sz="0" w:space="0" w:color="auto"/>
        <w:right w:val="none" w:sz="0" w:space="0" w:color="auto"/>
      </w:divBdr>
    </w:div>
    <w:div w:id="1939285510">
      <w:bodyDiv w:val="1"/>
      <w:marLeft w:val="0"/>
      <w:marRight w:val="0"/>
      <w:marTop w:val="0"/>
      <w:marBottom w:val="0"/>
      <w:divBdr>
        <w:top w:val="none" w:sz="0" w:space="0" w:color="auto"/>
        <w:left w:val="none" w:sz="0" w:space="0" w:color="auto"/>
        <w:bottom w:val="none" w:sz="0" w:space="0" w:color="auto"/>
        <w:right w:val="none" w:sz="0" w:space="0" w:color="auto"/>
      </w:divBdr>
    </w:div>
    <w:div w:id="21379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2915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S1</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Praca</cp:lastModifiedBy>
  <cp:revision>2</cp:revision>
  <cp:lastPrinted>2025-02-06T10:32:00Z</cp:lastPrinted>
  <dcterms:created xsi:type="dcterms:W3CDTF">2025-02-13T06:56:00Z</dcterms:created>
  <dcterms:modified xsi:type="dcterms:W3CDTF">2025-02-13T06:56:00Z</dcterms:modified>
</cp:coreProperties>
</file>